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90A" w:rsidRPr="008D0649" w:rsidRDefault="009300A9" w:rsidP="008D0649">
      <w:pPr>
        <w:spacing w:after="0" w:line="240" w:lineRule="auto"/>
        <w:jc w:val="center"/>
        <w:rPr>
          <w:rFonts w:ascii="Arial" w:hAnsi="Arial" w:cs="Arial"/>
          <w:b/>
          <w:sz w:val="24"/>
          <w:szCs w:val="24"/>
        </w:rPr>
      </w:pPr>
      <w:r w:rsidRPr="008D0649">
        <w:rPr>
          <w:rFonts w:ascii="Arial" w:hAnsi="Arial" w:cs="Arial"/>
          <w:b/>
          <w:sz w:val="24"/>
          <w:szCs w:val="24"/>
        </w:rPr>
        <w:t xml:space="preserve">ANEXO </w:t>
      </w:r>
      <w:r w:rsidR="00011B7C" w:rsidRPr="008D0649">
        <w:rPr>
          <w:rFonts w:ascii="Arial" w:hAnsi="Arial" w:cs="Arial"/>
          <w:b/>
          <w:sz w:val="24"/>
          <w:szCs w:val="24"/>
        </w:rPr>
        <w:t>4</w:t>
      </w:r>
    </w:p>
    <w:p w:rsidR="009300A9" w:rsidRPr="008D0649" w:rsidRDefault="009300A9" w:rsidP="008D0649">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8D0649" w:rsidRPr="008D0649" w:rsidRDefault="008D0649" w:rsidP="008D0649">
      <w:pPr>
        <w:spacing w:after="0" w:line="240" w:lineRule="auto"/>
        <w:jc w:val="center"/>
        <w:rPr>
          <w:rFonts w:ascii="Arial" w:hAnsi="Arial" w:cs="Arial"/>
          <w:b/>
          <w:sz w:val="24"/>
          <w:szCs w:val="24"/>
        </w:rPr>
      </w:pPr>
      <w:r w:rsidRPr="008D0649">
        <w:rPr>
          <w:rFonts w:ascii="Arial" w:hAnsi="Arial" w:cs="Arial"/>
          <w:b/>
          <w:sz w:val="24"/>
          <w:szCs w:val="24"/>
        </w:rPr>
        <w:t>LICITACIÓN PÚBLICA LP-SC-00</w:t>
      </w:r>
      <w:r w:rsidR="00891EB3">
        <w:rPr>
          <w:rFonts w:ascii="Arial" w:hAnsi="Arial" w:cs="Arial"/>
          <w:b/>
          <w:sz w:val="24"/>
          <w:szCs w:val="24"/>
        </w:rPr>
        <w:t>9</w:t>
      </w:r>
      <w:r w:rsidRPr="008D0649">
        <w:rPr>
          <w:rFonts w:ascii="Arial" w:hAnsi="Arial" w:cs="Arial"/>
          <w:b/>
          <w:sz w:val="24"/>
          <w:szCs w:val="24"/>
        </w:rPr>
        <w:t>-2018</w:t>
      </w:r>
    </w:p>
    <w:p w:rsidR="008D0649" w:rsidRPr="008D0649" w:rsidRDefault="008D0649" w:rsidP="008D0649">
      <w:pPr>
        <w:spacing w:after="0" w:line="240" w:lineRule="auto"/>
        <w:jc w:val="center"/>
        <w:rPr>
          <w:rFonts w:ascii="Arial" w:hAnsi="Arial" w:cs="Arial"/>
          <w:b/>
          <w:sz w:val="24"/>
          <w:szCs w:val="24"/>
        </w:rPr>
      </w:pPr>
      <w:r w:rsidRPr="008D0649">
        <w:rPr>
          <w:rFonts w:ascii="Arial" w:hAnsi="Arial" w:cs="Arial"/>
          <w:b/>
          <w:sz w:val="24"/>
          <w:szCs w:val="24"/>
        </w:rPr>
        <w:t xml:space="preserve">“ADQUISICIÓN DE </w:t>
      </w:r>
      <w:r w:rsidR="00AC167F">
        <w:rPr>
          <w:rFonts w:ascii="Arial" w:hAnsi="Arial" w:cs="Arial"/>
          <w:b/>
          <w:sz w:val="24"/>
          <w:szCs w:val="24"/>
        </w:rPr>
        <w:t>GASOLINA</w:t>
      </w:r>
      <w:r w:rsidRPr="008D0649">
        <w:rPr>
          <w:rFonts w:ascii="Arial" w:hAnsi="Arial" w:cs="Arial"/>
          <w:b/>
          <w:sz w:val="24"/>
          <w:szCs w:val="24"/>
        </w:rPr>
        <w:t>”</w:t>
      </w:r>
    </w:p>
    <w:p w:rsidR="009300A9" w:rsidRPr="008D0649" w:rsidRDefault="009300A9" w:rsidP="008D0649">
      <w:pPr>
        <w:spacing w:line="240" w:lineRule="auto"/>
        <w:jc w:val="center"/>
        <w:rPr>
          <w:rFonts w:ascii="Arial" w:hAnsi="Arial" w:cs="Arial"/>
          <w:sz w:val="24"/>
          <w:szCs w:val="24"/>
        </w:rPr>
      </w:pPr>
    </w:p>
    <w:tbl>
      <w:tblPr>
        <w:tblStyle w:val="Tablaconcuadrcula"/>
        <w:tblW w:w="12079" w:type="dxa"/>
        <w:tblLayout w:type="fixed"/>
        <w:tblLook w:val="04A0" w:firstRow="1" w:lastRow="0" w:firstColumn="1" w:lastColumn="0" w:noHBand="0" w:noVBand="1"/>
      </w:tblPr>
      <w:tblGrid>
        <w:gridCol w:w="2137"/>
        <w:gridCol w:w="2640"/>
        <w:gridCol w:w="2015"/>
        <w:gridCol w:w="2265"/>
        <w:gridCol w:w="3022"/>
      </w:tblGrid>
      <w:tr w:rsidR="004814CD" w:rsidRPr="008D0649" w:rsidTr="004814CD">
        <w:trPr>
          <w:trHeight w:val="1454"/>
        </w:trPr>
        <w:tc>
          <w:tcPr>
            <w:tcW w:w="2137" w:type="dxa"/>
            <w:shd w:val="clear" w:color="auto" w:fill="BFBFBF" w:themeFill="background1" w:themeFillShade="BF"/>
            <w:vAlign w:val="center"/>
          </w:tcPr>
          <w:p w:rsidR="004814CD" w:rsidRPr="008D0649" w:rsidRDefault="004814CD" w:rsidP="00817661">
            <w:pPr>
              <w:jc w:val="center"/>
              <w:rPr>
                <w:rFonts w:ascii="Arial" w:hAnsi="Arial" w:cs="Arial"/>
                <w:b/>
                <w:sz w:val="20"/>
                <w:szCs w:val="20"/>
              </w:rPr>
            </w:pPr>
            <w:r w:rsidRPr="008D0649">
              <w:rPr>
                <w:rFonts w:ascii="Arial" w:hAnsi="Arial" w:cs="Arial"/>
                <w:b/>
                <w:sz w:val="20"/>
                <w:szCs w:val="20"/>
              </w:rPr>
              <w:t>PARTIDA</w:t>
            </w:r>
          </w:p>
        </w:tc>
        <w:tc>
          <w:tcPr>
            <w:tcW w:w="2640" w:type="dxa"/>
            <w:shd w:val="clear" w:color="auto" w:fill="BFBFBF" w:themeFill="background1" w:themeFillShade="BF"/>
            <w:vAlign w:val="center"/>
          </w:tcPr>
          <w:p w:rsidR="004814CD" w:rsidRPr="008D0649" w:rsidRDefault="004814CD" w:rsidP="00817661">
            <w:pPr>
              <w:jc w:val="center"/>
              <w:rPr>
                <w:rFonts w:ascii="Arial" w:hAnsi="Arial" w:cs="Arial"/>
                <w:b/>
                <w:sz w:val="20"/>
                <w:szCs w:val="20"/>
              </w:rPr>
            </w:pPr>
            <w:r w:rsidRPr="008D0649">
              <w:rPr>
                <w:rFonts w:ascii="Arial" w:hAnsi="Arial" w:cs="Arial"/>
                <w:b/>
                <w:sz w:val="20"/>
                <w:szCs w:val="20"/>
              </w:rPr>
              <w:t>CONCEPTO</w:t>
            </w:r>
          </w:p>
        </w:tc>
        <w:tc>
          <w:tcPr>
            <w:tcW w:w="2015" w:type="dxa"/>
            <w:shd w:val="clear" w:color="auto" w:fill="BFBFBF" w:themeFill="background1" w:themeFillShade="BF"/>
            <w:vAlign w:val="center"/>
          </w:tcPr>
          <w:p w:rsidR="004814CD" w:rsidRPr="008D0649" w:rsidRDefault="004814CD" w:rsidP="00817661">
            <w:pPr>
              <w:jc w:val="center"/>
              <w:rPr>
                <w:rFonts w:ascii="Arial" w:hAnsi="Arial" w:cs="Arial"/>
                <w:b/>
                <w:sz w:val="20"/>
                <w:szCs w:val="20"/>
              </w:rPr>
            </w:pPr>
            <w:r w:rsidRPr="008D0649">
              <w:rPr>
                <w:rFonts w:ascii="Arial" w:hAnsi="Arial" w:cs="Arial"/>
                <w:b/>
                <w:sz w:val="20"/>
                <w:szCs w:val="20"/>
              </w:rPr>
              <w:t>UNIDAD DE MEDIDA</w:t>
            </w:r>
          </w:p>
        </w:tc>
        <w:tc>
          <w:tcPr>
            <w:tcW w:w="2265" w:type="dxa"/>
            <w:shd w:val="clear" w:color="auto" w:fill="BFBFBF" w:themeFill="background1" w:themeFillShade="BF"/>
            <w:vAlign w:val="center"/>
          </w:tcPr>
          <w:p w:rsidR="004814CD" w:rsidRPr="008D0649" w:rsidRDefault="004814CD" w:rsidP="00817661">
            <w:pPr>
              <w:jc w:val="center"/>
              <w:rPr>
                <w:rFonts w:ascii="Arial" w:hAnsi="Arial" w:cs="Arial"/>
                <w:b/>
                <w:sz w:val="20"/>
                <w:szCs w:val="20"/>
              </w:rPr>
            </w:pPr>
            <w:r w:rsidRPr="008D0649">
              <w:rPr>
                <w:rFonts w:ascii="Arial" w:hAnsi="Arial" w:cs="Arial"/>
                <w:b/>
                <w:sz w:val="20"/>
                <w:szCs w:val="20"/>
              </w:rPr>
              <w:t>CANTIDAD</w:t>
            </w:r>
          </w:p>
        </w:tc>
        <w:tc>
          <w:tcPr>
            <w:tcW w:w="3022" w:type="dxa"/>
            <w:shd w:val="clear" w:color="auto" w:fill="BFBFBF" w:themeFill="background1" w:themeFillShade="BF"/>
            <w:vAlign w:val="center"/>
          </w:tcPr>
          <w:p w:rsidR="004814CD" w:rsidRPr="008D0649" w:rsidRDefault="004814CD" w:rsidP="00817661">
            <w:pPr>
              <w:jc w:val="center"/>
              <w:rPr>
                <w:rFonts w:ascii="Arial" w:hAnsi="Arial" w:cs="Arial"/>
                <w:b/>
                <w:sz w:val="20"/>
                <w:szCs w:val="20"/>
              </w:rPr>
            </w:pPr>
            <w:r>
              <w:rPr>
                <w:rFonts w:ascii="Arial" w:hAnsi="Arial" w:cs="Arial"/>
                <w:b/>
                <w:sz w:val="20"/>
                <w:szCs w:val="20"/>
              </w:rPr>
              <w:t xml:space="preserve">COSTO DE LA COMISIÓN POR SERVICIO EN PORCENTAJE ANTES DE I.V.A. </w:t>
            </w:r>
          </w:p>
        </w:tc>
      </w:tr>
      <w:tr w:rsidR="004814CD" w:rsidRPr="008D0649" w:rsidTr="004814CD">
        <w:trPr>
          <w:trHeight w:val="437"/>
        </w:trPr>
        <w:tc>
          <w:tcPr>
            <w:tcW w:w="2137" w:type="dxa"/>
            <w:vAlign w:val="center"/>
          </w:tcPr>
          <w:p w:rsidR="004814CD" w:rsidRPr="008D0649" w:rsidRDefault="004814CD" w:rsidP="00074088">
            <w:pPr>
              <w:jc w:val="center"/>
              <w:rPr>
                <w:rFonts w:ascii="Arial" w:hAnsi="Arial" w:cs="Arial"/>
                <w:sz w:val="20"/>
                <w:szCs w:val="20"/>
              </w:rPr>
            </w:pPr>
            <w:r>
              <w:rPr>
                <w:rFonts w:ascii="Arial" w:hAnsi="Arial" w:cs="Arial"/>
                <w:sz w:val="20"/>
                <w:szCs w:val="20"/>
              </w:rPr>
              <w:t>2611</w:t>
            </w:r>
          </w:p>
        </w:tc>
        <w:tc>
          <w:tcPr>
            <w:tcW w:w="2640" w:type="dxa"/>
            <w:vAlign w:val="center"/>
          </w:tcPr>
          <w:p w:rsidR="004814CD" w:rsidRPr="008D0649" w:rsidRDefault="004814CD" w:rsidP="00817661">
            <w:pPr>
              <w:jc w:val="center"/>
              <w:rPr>
                <w:rFonts w:ascii="Arial" w:hAnsi="Arial" w:cs="Arial"/>
                <w:sz w:val="20"/>
                <w:szCs w:val="20"/>
              </w:rPr>
            </w:pPr>
            <w:r>
              <w:rPr>
                <w:rFonts w:ascii="Arial" w:hAnsi="Arial" w:cs="Arial"/>
                <w:sz w:val="20"/>
                <w:szCs w:val="20"/>
              </w:rPr>
              <w:t>Servicio de abastecimiento de gasolina</w:t>
            </w:r>
          </w:p>
        </w:tc>
        <w:tc>
          <w:tcPr>
            <w:tcW w:w="2015" w:type="dxa"/>
            <w:vAlign w:val="center"/>
          </w:tcPr>
          <w:p w:rsidR="004814CD" w:rsidRPr="008D0649" w:rsidRDefault="004814CD" w:rsidP="00817661">
            <w:pPr>
              <w:jc w:val="center"/>
              <w:rPr>
                <w:rFonts w:ascii="Arial" w:hAnsi="Arial" w:cs="Arial"/>
                <w:sz w:val="20"/>
                <w:szCs w:val="20"/>
              </w:rPr>
            </w:pPr>
            <w:r>
              <w:rPr>
                <w:rFonts w:ascii="Arial" w:hAnsi="Arial" w:cs="Arial"/>
                <w:sz w:val="20"/>
                <w:szCs w:val="20"/>
              </w:rPr>
              <w:t>Litro</w:t>
            </w:r>
          </w:p>
        </w:tc>
        <w:tc>
          <w:tcPr>
            <w:tcW w:w="2265" w:type="dxa"/>
            <w:vAlign w:val="center"/>
          </w:tcPr>
          <w:p w:rsidR="004814CD" w:rsidRPr="008D0649" w:rsidRDefault="004814CD" w:rsidP="00817661">
            <w:pPr>
              <w:jc w:val="center"/>
              <w:rPr>
                <w:rFonts w:ascii="Arial" w:hAnsi="Arial" w:cs="Arial"/>
                <w:sz w:val="20"/>
                <w:szCs w:val="20"/>
              </w:rPr>
            </w:pPr>
            <w:r>
              <w:rPr>
                <w:rFonts w:ascii="Arial" w:hAnsi="Arial" w:cs="Arial"/>
                <w:sz w:val="20"/>
                <w:szCs w:val="20"/>
              </w:rPr>
              <w:t>20,000</w:t>
            </w:r>
          </w:p>
        </w:tc>
        <w:tc>
          <w:tcPr>
            <w:tcW w:w="3022" w:type="dxa"/>
            <w:vAlign w:val="center"/>
          </w:tcPr>
          <w:p w:rsidR="004814CD" w:rsidRPr="008D0649" w:rsidRDefault="004814CD" w:rsidP="00817661">
            <w:pPr>
              <w:jc w:val="center"/>
              <w:rPr>
                <w:rFonts w:ascii="Arial" w:hAnsi="Arial" w:cs="Arial"/>
                <w:sz w:val="20"/>
                <w:szCs w:val="20"/>
              </w:rPr>
            </w:pPr>
            <w:r>
              <w:rPr>
                <w:rFonts w:ascii="Arial" w:hAnsi="Arial" w:cs="Arial"/>
                <w:sz w:val="20"/>
                <w:szCs w:val="20"/>
              </w:rPr>
              <w:t>%</w:t>
            </w:r>
          </w:p>
        </w:tc>
      </w:tr>
      <w:tr w:rsidR="004814CD" w:rsidRPr="008D0649" w:rsidTr="004814CD">
        <w:trPr>
          <w:trHeight w:val="142"/>
        </w:trPr>
        <w:tc>
          <w:tcPr>
            <w:tcW w:w="2137" w:type="dxa"/>
          </w:tcPr>
          <w:p w:rsidR="004814CD" w:rsidRPr="008D0649" w:rsidRDefault="004814CD" w:rsidP="008D0649">
            <w:pPr>
              <w:jc w:val="center"/>
              <w:rPr>
                <w:rFonts w:ascii="Arial" w:hAnsi="Arial" w:cs="Arial"/>
                <w:sz w:val="20"/>
                <w:szCs w:val="20"/>
              </w:rPr>
            </w:pPr>
          </w:p>
        </w:tc>
        <w:tc>
          <w:tcPr>
            <w:tcW w:w="2640" w:type="dxa"/>
          </w:tcPr>
          <w:p w:rsidR="004814CD" w:rsidRPr="008D0649" w:rsidRDefault="004814CD" w:rsidP="008D0649">
            <w:pPr>
              <w:jc w:val="center"/>
              <w:rPr>
                <w:rFonts w:ascii="Arial" w:hAnsi="Arial" w:cs="Arial"/>
                <w:sz w:val="20"/>
                <w:szCs w:val="20"/>
              </w:rPr>
            </w:pPr>
          </w:p>
        </w:tc>
        <w:tc>
          <w:tcPr>
            <w:tcW w:w="2015" w:type="dxa"/>
          </w:tcPr>
          <w:p w:rsidR="004814CD" w:rsidRPr="008D0649" w:rsidRDefault="004814CD" w:rsidP="008D0649">
            <w:pPr>
              <w:jc w:val="center"/>
              <w:rPr>
                <w:rFonts w:ascii="Arial" w:hAnsi="Arial" w:cs="Arial"/>
                <w:sz w:val="20"/>
                <w:szCs w:val="20"/>
              </w:rPr>
            </w:pPr>
          </w:p>
        </w:tc>
        <w:tc>
          <w:tcPr>
            <w:tcW w:w="2265" w:type="dxa"/>
          </w:tcPr>
          <w:p w:rsidR="004814CD" w:rsidRPr="008D0649" w:rsidRDefault="004814CD" w:rsidP="008D0649">
            <w:pPr>
              <w:jc w:val="center"/>
              <w:rPr>
                <w:rFonts w:ascii="Arial" w:hAnsi="Arial" w:cs="Arial"/>
                <w:sz w:val="20"/>
                <w:szCs w:val="20"/>
              </w:rPr>
            </w:pPr>
          </w:p>
        </w:tc>
        <w:tc>
          <w:tcPr>
            <w:tcW w:w="3022" w:type="dxa"/>
          </w:tcPr>
          <w:p w:rsidR="004814CD" w:rsidRPr="008D0649" w:rsidRDefault="004814CD" w:rsidP="008D0649">
            <w:pPr>
              <w:jc w:val="center"/>
              <w:rPr>
                <w:rFonts w:ascii="Arial" w:hAnsi="Arial" w:cs="Arial"/>
                <w:sz w:val="20"/>
                <w:szCs w:val="20"/>
              </w:rPr>
            </w:pPr>
          </w:p>
        </w:tc>
      </w:tr>
      <w:tr w:rsidR="004814CD" w:rsidRPr="008D0649" w:rsidTr="004814CD">
        <w:trPr>
          <w:trHeight w:val="133"/>
        </w:trPr>
        <w:tc>
          <w:tcPr>
            <w:tcW w:w="2137" w:type="dxa"/>
          </w:tcPr>
          <w:p w:rsidR="004814CD" w:rsidRPr="008D0649" w:rsidRDefault="004814CD" w:rsidP="008D0649">
            <w:pPr>
              <w:jc w:val="center"/>
              <w:rPr>
                <w:rFonts w:ascii="Arial" w:hAnsi="Arial" w:cs="Arial"/>
                <w:sz w:val="20"/>
                <w:szCs w:val="20"/>
              </w:rPr>
            </w:pPr>
          </w:p>
        </w:tc>
        <w:tc>
          <w:tcPr>
            <w:tcW w:w="2640" w:type="dxa"/>
          </w:tcPr>
          <w:p w:rsidR="004814CD" w:rsidRPr="008D0649" w:rsidRDefault="004814CD" w:rsidP="008D0649">
            <w:pPr>
              <w:jc w:val="center"/>
              <w:rPr>
                <w:rFonts w:ascii="Arial" w:hAnsi="Arial" w:cs="Arial"/>
                <w:sz w:val="20"/>
                <w:szCs w:val="20"/>
              </w:rPr>
            </w:pPr>
          </w:p>
        </w:tc>
        <w:tc>
          <w:tcPr>
            <w:tcW w:w="2015" w:type="dxa"/>
          </w:tcPr>
          <w:p w:rsidR="004814CD" w:rsidRPr="008D0649" w:rsidRDefault="004814CD" w:rsidP="008D0649">
            <w:pPr>
              <w:jc w:val="center"/>
              <w:rPr>
                <w:rFonts w:ascii="Arial" w:hAnsi="Arial" w:cs="Arial"/>
                <w:sz w:val="20"/>
                <w:szCs w:val="20"/>
              </w:rPr>
            </w:pPr>
          </w:p>
        </w:tc>
        <w:tc>
          <w:tcPr>
            <w:tcW w:w="2265" w:type="dxa"/>
          </w:tcPr>
          <w:p w:rsidR="004814CD" w:rsidRPr="008D0649" w:rsidRDefault="004814CD" w:rsidP="008D0649">
            <w:pPr>
              <w:jc w:val="center"/>
              <w:rPr>
                <w:rFonts w:ascii="Arial" w:hAnsi="Arial" w:cs="Arial"/>
                <w:sz w:val="20"/>
                <w:szCs w:val="20"/>
              </w:rPr>
            </w:pPr>
          </w:p>
        </w:tc>
        <w:tc>
          <w:tcPr>
            <w:tcW w:w="3022" w:type="dxa"/>
          </w:tcPr>
          <w:p w:rsidR="004814CD" w:rsidRPr="008D0649" w:rsidRDefault="004814CD" w:rsidP="008D0649">
            <w:pPr>
              <w:jc w:val="center"/>
              <w:rPr>
                <w:rFonts w:ascii="Arial" w:hAnsi="Arial" w:cs="Arial"/>
                <w:sz w:val="20"/>
                <w:szCs w:val="20"/>
              </w:rPr>
            </w:pPr>
          </w:p>
        </w:tc>
      </w:tr>
    </w:tbl>
    <w:p w:rsidR="00032B85" w:rsidRDefault="00032B85" w:rsidP="008D0649">
      <w:pPr>
        <w:spacing w:line="240" w:lineRule="auto"/>
        <w:rPr>
          <w:rFonts w:ascii="Arial" w:hAnsi="Arial" w:cs="Arial"/>
          <w:sz w:val="24"/>
          <w:szCs w:val="24"/>
        </w:rPr>
      </w:pPr>
    </w:p>
    <w:p w:rsidR="00891EB3" w:rsidRPr="00891EB3" w:rsidRDefault="00891EB3" w:rsidP="008D0649">
      <w:pPr>
        <w:spacing w:line="240" w:lineRule="auto"/>
        <w:rPr>
          <w:rFonts w:ascii="Arial" w:hAnsi="Arial" w:cs="Arial"/>
          <w:b/>
          <w:sz w:val="24"/>
          <w:szCs w:val="24"/>
          <w:u w:val="single"/>
        </w:rPr>
      </w:pPr>
      <w:r w:rsidRPr="00891EB3">
        <w:rPr>
          <w:rFonts w:ascii="Arial" w:hAnsi="Arial" w:cs="Arial"/>
          <w:b/>
          <w:sz w:val="24"/>
          <w:szCs w:val="24"/>
          <w:u w:val="single"/>
        </w:rPr>
        <w:t xml:space="preserve">Notas: </w:t>
      </w:r>
    </w:p>
    <w:p w:rsidR="004814CD" w:rsidRPr="00891EB3" w:rsidRDefault="004814CD" w:rsidP="00891EB3">
      <w:pPr>
        <w:pStyle w:val="Prrafodelista"/>
        <w:numPr>
          <w:ilvl w:val="0"/>
          <w:numId w:val="2"/>
        </w:numPr>
        <w:spacing w:line="240" w:lineRule="auto"/>
        <w:rPr>
          <w:rFonts w:ascii="Arial" w:hAnsi="Arial" w:cs="Arial"/>
          <w:b/>
          <w:sz w:val="24"/>
          <w:szCs w:val="24"/>
        </w:rPr>
      </w:pPr>
      <w:r w:rsidRPr="00891EB3">
        <w:rPr>
          <w:rFonts w:ascii="Arial" w:hAnsi="Arial" w:cs="Arial"/>
          <w:b/>
          <w:sz w:val="24"/>
          <w:szCs w:val="24"/>
        </w:rPr>
        <w:t>Para efectos de evaluación del fallo, se considerará el costo por litro de gasolina, el último emitido por la Comisión Reguladora de Energía, a la fecha de emisión del Fallo.</w:t>
      </w:r>
    </w:p>
    <w:p w:rsidR="00824D6A" w:rsidRPr="00891EB3" w:rsidRDefault="00824D6A" w:rsidP="00891EB3">
      <w:pPr>
        <w:pStyle w:val="Prrafodelista"/>
        <w:numPr>
          <w:ilvl w:val="0"/>
          <w:numId w:val="2"/>
        </w:numPr>
        <w:spacing w:line="240" w:lineRule="auto"/>
        <w:jc w:val="both"/>
        <w:rPr>
          <w:rFonts w:ascii="Arial" w:hAnsi="Arial" w:cs="Arial"/>
          <w:b/>
          <w:sz w:val="24"/>
          <w:szCs w:val="24"/>
        </w:rPr>
      </w:pPr>
      <w:r w:rsidRPr="00891EB3">
        <w:rPr>
          <w:rFonts w:ascii="Arial" w:hAnsi="Arial" w:cs="Arial"/>
          <w:b/>
          <w:sz w:val="24"/>
          <w:szCs w:val="24"/>
        </w:rPr>
        <w:t>Los vales de gasolina deberán estar vigentes durante todo el año 2018, en caso de no utilizarse dentro de la anualidad señalada, el proveedor deberá de sustituirlos sin costo para la Convocante, por vales de gasolina que estén vigentes en el año 2019.</w:t>
      </w:r>
      <w:bookmarkStart w:id="0" w:name="_GoBack"/>
      <w:bookmarkEnd w:id="0"/>
    </w:p>
    <w:p w:rsidR="00891EB3" w:rsidRPr="008D0649" w:rsidRDefault="00891EB3" w:rsidP="00824D6A">
      <w:pPr>
        <w:spacing w:line="240" w:lineRule="auto"/>
        <w:jc w:val="both"/>
        <w:rPr>
          <w:rFonts w:ascii="Arial" w:hAnsi="Arial" w:cs="Arial"/>
          <w:sz w:val="24"/>
          <w:szCs w:val="24"/>
        </w:rPr>
      </w:pPr>
    </w:p>
    <w:p w:rsidR="00C85351" w:rsidRPr="00891EB3" w:rsidRDefault="00C85351" w:rsidP="00891EB3">
      <w:pPr>
        <w:pStyle w:val="Prrafodelista"/>
        <w:numPr>
          <w:ilvl w:val="0"/>
          <w:numId w:val="1"/>
        </w:numPr>
        <w:spacing w:after="0" w:line="240" w:lineRule="auto"/>
        <w:jc w:val="both"/>
        <w:rPr>
          <w:rFonts w:ascii="Arial" w:hAnsi="Arial" w:cs="Arial"/>
          <w:sz w:val="24"/>
          <w:szCs w:val="24"/>
        </w:rPr>
      </w:pPr>
      <w:r w:rsidRPr="00891EB3">
        <w:rPr>
          <w:rFonts w:ascii="Arial" w:hAnsi="Arial" w:cs="Arial"/>
          <w:sz w:val="24"/>
          <w:szCs w:val="24"/>
        </w:rPr>
        <w:t>Cantidad con letra: ___________________________________________.</w:t>
      </w:r>
    </w:p>
    <w:p w:rsidR="006A397A" w:rsidRPr="008D0649" w:rsidRDefault="006A397A" w:rsidP="008D0649">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Fecha de elaboración: DD/MM/</w:t>
      </w:r>
      <w:r w:rsidR="00EE1A9D" w:rsidRPr="008D0649">
        <w:rPr>
          <w:rFonts w:ascii="Arial" w:hAnsi="Arial" w:cs="Arial"/>
          <w:sz w:val="24"/>
          <w:szCs w:val="24"/>
        </w:rPr>
        <w:t>2018</w:t>
      </w:r>
      <w:r w:rsidRPr="008D0649">
        <w:rPr>
          <w:rFonts w:ascii="Arial" w:hAnsi="Arial" w:cs="Arial"/>
          <w:sz w:val="24"/>
          <w:szCs w:val="24"/>
        </w:rPr>
        <w:t>.</w:t>
      </w:r>
    </w:p>
    <w:p w:rsidR="00C85351" w:rsidRPr="008D0649" w:rsidRDefault="00C85351" w:rsidP="008D0649">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Vigencia de la cotización: _________</w:t>
      </w:r>
      <w:proofErr w:type="gramStart"/>
      <w:r w:rsidRPr="008D0649">
        <w:rPr>
          <w:rFonts w:ascii="Arial" w:hAnsi="Arial" w:cs="Arial"/>
          <w:sz w:val="24"/>
          <w:szCs w:val="24"/>
        </w:rPr>
        <w:t>_(</w:t>
      </w:r>
      <w:proofErr w:type="gramEnd"/>
      <w:r w:rsidRPr="008D0649">
        <w:rPr>
          <w:rFonts w:ascii="Arial" w:hAnsi="Arial" w:cs="Arial"/>
          <w:sz w:val="24"/>
          <w:szCs w:val="24"/>
        </w:rPr>
        <w:t>mínimo 30 días naturales)________________________.</w:t>
      </w:r>
    </w:p>
    <w:p w:rsidR="006A397A" w:rsidRPr="008D0649" w:rsidRDefault="006A397A" w:rsidP="008D0649">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Tiempo de entrega: _______ (la vigencia de la oferta </w:t>
      </w:r>
      <w:r w:rsidR="00011493">
        <w:rPr>
          <w:rFonts w:ascii="Arial" w:hAnsi="Arial" w:cs="Arial"/>
          <w:sz w:val="24"/>
          <w:szCs w:val="24"/>
        </w:rPr>
        <w:t>no podrá modificarse,</w:t>
      </w:r>
      <w:r w:rsidRPr="008D0649">
        <w:rPr>
          <w:rFonts w:ascii="Arial" w:hAnsi="Arial" w:cs="Arial"/>
          <w:sz w:val="24"/>
          <w:szCs w:val="24"/>
        </w:rPr>
        <w:t xml:space="preserve"> hasta la fecha en que sean entregados todos los productos adjudicados)</w:t>
      </w:r>
      <w:r w:rsidR="00E05B1B" w:rsidRPr="008D0649">
        <w:rPr>
          <w:rFonts w:ascii="Arial" w:hAnsi="Arial" w:cs="Arial"/>
          <w:sz w:val="24"/>
          <w:szCs w:val="24"/>
        </w:rPr>
        <w:t xml:space="preserve"> </w:t>
      </w:r>
      <w:r w:rsidR="00EE1A9D" w:rsidRPr="008D0649">
        <w:rPr>
          <w:rFonts w:ascii="Arial" w:hAnsi="Arial" w:cs="Arial"/>
          <w:sz w:val="24"/>
          <w:szCs w:val="24"/>
        </w:rPr>
        <w:t>________</w:t>
      </w:r>
      <w:r w:rsidRPr="008D0649">
        <w:rPr>
          <w:rFonts w:ascii="Arial" w:hAnsi="Arial" w:cs="Arial"/>
          <w:sz w:val="24"/>
          <w:szCs w:val="24"/>
        </w:rPr>
        <w:t>__________</w:t>
      </w:r>
      <w:r w:rsidR="008B65AC" w:rsidRPr="008D0649">
        <w:rPr>
          <w:rFonts w:ascii="Arial" w:hAnsi="Arial" w:cs="Arial"/>
          <w:sz w:val="24"/>
          <w:szCs w:val="24"/>
        </w:rPr>
        <w:t>_______</w:t>
      </w:r>
      <w:r w:rsidRPr="008D0649">
        <w:rPr>
          <w:rFonts w:ascii="Arial" w:hAnsi="Arial" w:cs="Arial"/>
          <w:sz w:val="24"/>
          <w:szCs w:val="24"/>
        </w:rPr>
        <w:t>.</w:t>
      </w:r>
    </w:p>
    <w:p w:rsidR="008B65AC" w:rsidRPr="008D0649" w:rsidRDefault="006C28E8" w:rsidP="008D0649">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 _________________________________________.</w:t>
      </w:r>
    </w:p>
    <w:p w:rsidR="006C28E8" w:rsidRPr="008D0649" w:rsidRDefault="00891EB3" w:rsidP="008D064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w:t>
      </w:r>
      <w:r w:rsidR="006C28E8" w:rsidRPr="008D0649">
        <w:rPr>
          <w:rFonts w:ascii="Arial" w:hAnsi="Arial" w:cs="Arial"/>
          <w:sz w:val="24"/>
          <w:szCs w:val="24"/>
        </w:rPr>
        <w:t xml:space="preserve">Señalar si los precios cotizados serán los mismos en caso de que el Auditor Superior del Estado de Jalisco opte por adjudicar por partidas lo que </w:t>
      </w:r>
      <w:r w:rsidR="00011493">
        <w:rPr>
          <w:rFonts w:ascii="Arial" w:hAnsi="Arial" w:cs="Arial"/>
          <w:sz w:val="24"/>
          <w:szCs w:val="24"/>
        </w:rPr>
        <w:t>es materia de la licitación</w:t>
      </w:r>
      <w:r w:rsidR="006C28E8" w:rsidRPr="008D0649">
        <w:rPr>
          <w:rFonts w:ascii="Arial" w:hAnsi="Arial" w:cs="Arial"/>
          <w:sz w:val="24"/>
          <w:szCs w:val="24"/>
        </w:rPr>
        <w:t>. El no hacerlo, queda en el entendido de que sostiene los precios para cualquier volumen de adjudicación.</w:t>
      </w:r>
      <w:r>
        <w:rPr>
          <w:rFonts w:ascii="Arial" w:hAnsi="Arial" w:cs="Arial"/>
          <w:sz w:val="24"/>
          <w:szCs w:val="24"/>
        </w:rPr>
        <w:t>)</w:t>
      </w:r>
    </w:p>
    <w:p w:rsidR="00032B85" w:rsidRPr="008D0649" w:rsidRDefault="00032B85" w:rsidP="008D0649">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lastRenderedPageBreak/>
        <w:t>Garantías ofrecidas.</w:t>
      </w:r>
    </w:p>
    <w:p w:rsidR="00136791" w:rsidRPr="008D0649" w:rsidRDefault="00136791" w:rsidP="008D0649">
      <w:pPr>
        <w:spacing w:after="0" w:line="240" w:lineRule="auto"/>
        <w:jc w:val="both"/>
        <w:rPr>
          <w:rFonts w:ascii="Arial" w:hAnsi="Arial" w:cs="Arial"/>
          <w:sz w:val="24"/>
          <w:szCs w:val="24"/>
        </w:rPr>
      </w:pPr>
    </w:p>
    <w:p w:rsidR="00136791" w:rsidRPr="008D0649" w:rsidRDefault="00136791" w:rsidP="008D0649">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C85351" w:rsidRPr="008D0649" w:rsidRDefault="00C85351" w:rsidP="008D0649">
      <w:pPr>
        <w:spacing w:after="0" w:line="240" w:lineRule="auto"/>
        <w:jc w:val="both"/>
        <w:rPr>
          <w:rFonts w:ascii="Arial" w:hAnsi="Arial" w:cs="Arial"/>
          <w:sz w:val="24"/>
          <w:szCs w:val="24"/>
        </w:rPr>
      </w:pPr>
    </w:p>
    <w:p w:rsidR="00FF2479" w:rsidRPr="008D0649" w:rsidRDefault="00FF2479" w:rsidP="008D0649">
      <w:pPr>
        <w:spacing w:after="0" w:line="240" w:lineRule="auto"/>
        <w:jc w:val="both"/>
        <w:rPr>
          <w:rFonts w:ascii="Arial" w:hAnsi="Arial" w:cs="Arial"/>
          <w:sz w:val="24"/>
          <w:szCs w:val="24"/>
        </w:rPr>
      </w:pPr>
    </w:p>
    <w:p w:rsidR="00C85351" w:rsidRPr="008D0649" w:rsidRDefault="00C85351" w:rsidP="008D0649">
      <w:pPr>
        <w:spacing w:line="240" w:lineRule="auto"/>
        <w:jc w:val="center"/>
        <w:rPr>
          <w:rFonts w:ascii="Arial" w:hAnsi="Arial" w:cs="Arial"/>
          <w:sz w:val="24"/>
          <w:szCs w:val="24"/>
        </w:rPr>
      </w:pPr>
      <w:r w:rsidRPr="008D0649">
        <w:rPr>
          <w:rFonts w:ascii="Arial" w:hAnsi="Arial" w:cs="Arial"/>
          <w:sz w:val="24"/>
          <w:szCs w:val="24"/>
        </w:rPr>
        <w:t>ATENTAMENTE</w:t>
      </w:r>
    </w:p>
    <w:p w:rsidR="002415BB" w:rsidRPr="008D0649" w:rsidRDefault="002415BB" w:rsidP="008D0649">
      <w:pPr>
        <w:spacing w:line="240" w:lineRule="auto"/>
        <w:jc w:val="center"/>
        <w:rPr>
          <w:rFonts w:ascii="Arial" w:hAnsi="Arial" w:cs="Arial"/>
          <w:sz w:val="24"/>
          <w:szCs w:val="24"/>
        </w:rPr>
      </w:pPr>
      <w:r w:rsidRPr="008D0649">
        <w:rPr>
          <w:rFonts w:ascii="Arial" w:hAnsi="Arial" w:cs="Arial"/>
          <w:sz w:val="24"/>
          <w:szCs w:val="24"/>
        </w:rPr>
        <w:t xml:space="preserve">Guadalajara, Jalisco ____ de ________ </w:t>
      </w:r>
      <w:proofErr w:type="spellStart"/>
      <w:r w:rsidRPr="008D0649">
        <w:rPr>
          <w:rFonts w:ascii="Arial" w:hAnsi="Arial" w:cs="Arial"/>
          <w:sz w:val="24"/>
          <w:szCs w:val="24"/>
        </w:rPr>
        <w:t>de</w:t>
      </w:r>
      <w:proofErr w:type="spellEnd"/>
      <w:r w:rsidRPr="008D0649">
        <w:rPr>
          <w:rFonts w:ascii="Arial" w:hAnsi="Arial" w:cs="Arial"/>
          <w:sz w:val="24"/>
          <w:szCs w:val="24"/>
        </w:rPr>
        <w:t xml:space="preserve"> 2018.</w:t>
      </w:r>
    </w:p>
    <w:p w:rsidR="00F44EA4" w:rsidRPr="008D0649" w:rsidRDefault="002415BB" w:rsidP="008D0649">
      <w:pPr>
        <w:spacing w:line="240" w:lineRule="auto"/>
        <w:jc w:val="center"/>
        <w:rPr>
          <w:rFonts w:ascii="Arial" w:hAnsi="Arial" w:cs="Arial"/>
          <w:sz w:val="24"/>
          <w:szCs w:val="24"/>
        </w:rPr>
      </w:pPr>
      <w:r w:rsidRPr="008D0649">
        <w:rPr>
          <w:rFonts w:ascii="Arial" w:hAnsi="Arial" w:cs="Arial"/>
          <w:sz w:val="24"/>
          <w:szCs w:val="24"/>
        </w:rPr>
        <w:t>Protesto lo necesario.</w:t>
      </w:r>
    </w:p>
    <w:p w:rsidR="00FF2479" w:rsidRPr="008D0649" w:rsidRDefault="00FF2479" w:rsidP="008D0649">
      <w:pPr>
        <w:spacing w:line="240" w:lineRule="auto"/>
        <w:jc w:val="center"/>
        <w:rPr>
          <w:rFonts w:ascii="Arial" w:hAnsi="Arial" w:cs="Arial"/>
          <w:sz w:val="24"/>
          <w:szCs w:val="24"/>
        </w:rPr>
      </w:pPr>
    </w:p>
    <w:p w:rsidR="00FF2479" w:rsidRPr="008D0649" w:rsidRDefault="00FF2479" w:rsidP="008D0649">
      <w:pPr>
        <w:spacing w:line="240" w:lineRule="auto"/>
        <w:jc w:val="center"/>
        <w:rPr>
          <w:rFonts w:ascii="Arial" w:hAnsi="Arial" w:cs="Arial"/>
          <w:sz w:val="24"/>
          <w:szCs w:val="24"/>
        </w:rPr>
      </w:pPr>
    </w:p>
    <w:p w:rsidR="00C85351" w:rsidRPr="008D0649" w:rsidRDefault="00C85351" w:rsidP="008D0649">
      <w:pPr>
        <w:spacing w:after="0" w:line="240" w:lineRule="auto"/>
        <w:jc w:val="center"/>
        <w:rPr>
          <w:rFonts w:ascii="Arial" w:hAnsi="Arial" w:cs="Arial"/>
          <w:sz w:val="24"/>
          <w:szCs w:val="24"/>
        </w:rPr>
      </w:pPr>
      <w:r w:rsidRPr="008D0649">
        <w:rPr>
          <w:rFonts w:ascii="Arial" w:hAnsi="Arial" w:cs="Arial"/>
          <w:sz w:val="24"/>
          <w:szCs w:val="24"/>
        </w:rPr>
        <w:t>Nombre</w:t>
      </w:r>
      <w:r w:rsidR="0055183C" w:rsidRPr="008D0649">
        <w:rPr>
          <w:rFonts w:ascii="Arial" w:hAnsi="Arial" w:cs="Arial"/>
          <w:sz w:val="24"/>
          <w:szCs w:val="24"/>
        </w:rPr>
        <w:t xml:space="preserve"> y firma</w:t>
      </w:r>
      <w:r w:rsidRPr="008D0649">
        <w:rPr>
          <w:rFonts w:ascii="Arial" w:hAnsi="Arial" w:cs="Arial"/>
          <w:sz w:val="24"/>
          <w:szCs w:val="24"/>
        </w:rPr>
        <w:t xml:space="preserve"> del representante Legal</w:t>
      </w:r>
    </w:p>
    <w:p w:rsidR="00476D2D" w:rsidRDefault="00F44EA4" w:rsidP="008D0649">
      <w:pPr>
        <w:spacing w:after="0" w:line="240" w:lineRule="auto"/>
        <w:jc w:val="center"/>
        <w:rPr>
          <w:rFonts w:ascii="Arial" w:hAnsi="Arial" w:cs="Arial"/>
          <w:sz w:val="24"/>
          <w:szCs w:val="24"/>
        </w:rPr>
      </w:pPr>
      <w:r w:rsidRPr="008D0649">
        <w:rPr>
          <w:rFonts w:ascii="Arial" w:hAnsi="Arial" w:cs="Arial"/>
          <w:sz w:val="24"/>
          <w:szCs w:val="24"/>
        </w:rPr>
        <w:t>Razó</w:t>
      </w:r>
      <w:r w:rsidR="00D315A4" w:rsidRPr="008D0649">
        <w:rPr>
          <w:rFonts w:ascii="Arial" w:hAnsi="Arial" w:cs="Arial"/>
          <w:sz w:val="24"/>
          <w:szCs w:val="24"/>
        </w:rPr>
        <w:t>n social de la persona jurídica</w:t>
      </w:r>
    </w:p>
    <w:p w:rsidR="008D0649" w:rsidRPr="008D0649" w:rsidRDefault="008D0649" w:rsidP="008D0649">
      <w:pPr>
        <w:spacing w:after="0" w:line="240" w:lineRule="auto"/>
        <w:jc w:val="center"/>
        <w:rPr>
          <w:rFonts w:ascii="Arial" w:hAnsi="Arial" w:cs="Arial"/>
          <w:sz w:val="24"/>
          <w:szCs w:val="24"/>
        </w:rPr>
      </w:pPr>
    </w:p>
    <w:p w:rsidR="00476D2D" w:rsidRPr="008D0649" w:rsidRDefault="00476D2D" w:rsidP="008D0649">
      <w:pPr>
        <w:spacing w:line="240" w:lineRule="auto"/>
        <w:jc w:val="both"/>
        <w:rPr>
          <w:rFonts w:ascii="Arial" w:hAnsi="Arial" w:cs="Arial"/>
          <w:sz w:val="24"/>
          <w:szCs w:val="24"/>
        </w:rPr>
      </w:pPr>
      <w:r w:rsidRPr="008D0649">
        <w:rPr>
          <w:rFonts w:ascii="Arial" w:hAnsi="Arial" w:cs="Arial"/>
          <w:sz w:val="24"/>
          <w:szCs w:val="24"/>
        </w:rPr>
        <w:t>Nota: Este documento deberá ser elaborado, en su caso, en papel membretado de la empresa, respetando totalmente su redacción.</w:t>
      </w:r>
    </w:p>
    <w:sectPr w:rsidR="00476D2D" w:rsidRPr="008D0649" w:rsidSect="00074088">
      <w:pgSz w:w="15840" w:h="12240" w:orient="landscape"/>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8D507D8"/>
    <w:multiLevelType w:val="hybridMultilevel"/>
    <w:tmpl w:val="18FA74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0A9"/>
    <w:rsid w:val="00011493"/>
    <w:rsid w:val="00011B7C"/>
    <w:rsid w:val="00032B85"/>
    <w:rsid w:val="00055322"/>
    <w:rsid w:val="00063D25"/>
    <w:rsid w:val="00074088"/>
    <w:rsid w:val="00136791"/>
    <w:rsid w:val="002415BB"/>
    <w:rsid w:val="00246B89"/>
    <w:rsid w:val="00277EC7"/>
    <w:rsid w:val="00337D50"/>
    <w:rsid w:val="00476D2D"/>
    <w:rsid w:val="004814CD"/>
    <w:rsid w:val="004D714B"/>
    <w:rsid w:val="00500D52"/>
    <w:rsid w:val="0055183C"/>
    <w:rsid w:val="00561607"/>
    <w:rsid w:val="0059090A"/>
    <w:rsid w:val="0059780C"/>
    <w:rsid w:val="005B031D"/>
    <w:rsid w:val="00621798"/>
    <w:rsid w:val="006A397A"/>
    <w:rsid w:val="006C28E8"/>
    <w:rsid w:val="007C143A"/>
    <w:rsid w:val="00817661"/>
    <w:rsid w:val="00824D6A"/>
    <w:rsid w:val="00891EB3"/>
    <w:rsid w:val="008B65AC"/>
    <w:rsid w:val="008D0649"/>
    <w:rsid w:val="009300A9"/>
    <w:rsid w:val="009D41C8"/>
    <w:rsid w:val="00A02032"/>
    <w:rsid w:val="00A4257E"/>
    <w:rsid w:val="00AA6DEE"/>
    <w:rsid w:val="00AC167F"/>
    <w:rsid w:val="00C85351"/>
    <w:rsid w:val="00CF4712"/>
    <w:rsid w:val="00D315A4"/>
    <w:rsid w:val="00D41F58"/>
    <w:rsid w:val="00E05B1B"/>
    <w:rsid w:val="00EE1A9D"/>
    <w:rsid w:val="00F44EA4"/>
    <w:rsid w:val="00FD4430"/>
    <w:rsid w:val="00FF24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A4D1E"/>
  <w15:chartTrackingRefBased/>
  <w15:docId w15:val="{4F9AF4D8-A498-4BF2-B2D9-40FF896B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30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63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3033C-964B-459B-8E9D-D8D5EFB72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288</Words>
  <Characters>1585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Cortes Radall</cp:lastModifiedBy>
  <cp:revision>39</cp:revision>
  <dcterms:created xsi:type="dcterms:W3CDTF">2018-03-20T18:15:00Z</dcterms:created>
  <dcterms:modified xsi:type="dcterms:W3CDTF">2018-07-03T16:54:00Z</dcterms:modified>
</cp:coreProperties>
</file>